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585" w:rsidRPr="00EC5908" w:rsidRDefault="00DE2585" w:rsidP="00DE2585">
      <w:pPr>
        <w:spacing w:before="100" w:beforeAutospacing="1" w:after="100" w:afterAutospacing="1" w:line="240" w:lineRule="auto"/>
        <w:jc w:val="center"/>
        <w:outlineLvl w:val="0"/>
        <w:rPr>
          <w:rFonts w:eastAsia="Times New Roman" w:cs="Times New Roman"/>
          <w:b/>
          <w:bCs/>
          <w:kern w:val="36"/>
          <w:sz w:val="40"/>
          <w:szCs w:val="48"/>
        </w:rPr>
      </w:pPr>
      <w:r w:rsidRPr="00EC5908">
        <w:rPr>
          <w:rFonts w:cs="Times New Roman"/>
          <w:b/>
          <w:sz w:val="40"/>
          <w:szCs w:val="28"/>
        </w:rPr>
        <w:t>BÀI TUYÊN TRUYỀN</w:t>
      </w:r>
    </w:p>
    <w:p w:rsidR="00DE2585" w:rsidRPr="00EC5908" w:rsidRDefault="00DE2585" w:rsidP="00DE2585">
      <w:pPr>
        <w:spacing w:before="100" w:beforeAutospacing="1" w:after="100" w:afterAutospacing="1" w:line="240" w:lineRule="auto"/>
        <w:jc w:val="center"/>
        <w:outlineLvl w:val="0"/>
        <w:rPr>
          <w:rFonts w:eastAsia="Times New Roman" w:cs="Times New Roman"/>
          <w:b/>
          <w:bCs/>
          <w:kern w:val="36"/>
          <w:sz w:val="32"/>
          <w:szCs w:val="48"/>
        </w:rPr>
      </w:pPr>
      <w:r w:rsidRPr="00EC5908">
        <w:rPr>
          <w:rFonts w:eastAsia="Times New Roman" w:cs="Times New Roman"/>
          <w:b/>
          <w:bCs/>
          <w:kern w:val="36"/>
          <w:sz w:val="32"/>
          <w:szCs w:val="48"/>
        </w:rPr>
        <w:t>TẾT TRONG "NGÔI NHÀ THỨ HAI": KHI NHỮNG MẦM XANH CHẠM VÀO HỒN DÂN TỘC</w:t>
      </w:r>
    </w:p>
    <w:p w:rsidR="00DE2585" w:rsidRPr="00DE2585" w:rsidRDefault="00DE2585" w:rsidP="00DE2585">
      <w:pPr>
        <w:pStyle w:val="NormalWeb"/>
        <w:spacing w:before="40" w:beforeAutospacing="0" w:after="0" w:afterAutospacing="0" w:line="276" w:lineRule="auto"/>
        <w:ind w:firstLine="426"/>
        <w:rPr>
          <w:sz w:val="28"/>
          <w:szCs w:val="28"/>
        </w:rPr>
      </w:pPr>
      <w:r w:rsidRPr="00DE2585">
        <w:rPr>
          <w:sz w:val="28"/>
          <w:szCs w:val="28"/>
        </w:rPr>
        <w:t xml:space="preserve">Kính chào </w:t>
      </w:r>
      <w:r>
        <w:rPr>
          <w:sz w:val="28"/>
          <w:szCs w:val="28"/>
        </w:rPr>
        <w:t xml:space="preserve">các </w:t>
      </w:r>
      <w:r w:rsidRPr="00DE2585">
        <w:rPr>
          <w:sz w:val="28"/>
          <w:szCs w:val="28"/>
        </w:rPr>
        <w:t>cô giáo, các bậc phụ huynh cùng toàn thể các bé yêu của trường mầm non Nghĩa Thành thân mến!</w:t>
      </w:r>
    </w:p>
    <w:p w:rsidR="00DE2585" w:rsidRPr="00DE2585" w:rsidRDefault="00DE2585" w:rsidP="00DE2585">
      <w:pPr>
        <w:pStyle w:val="NormalWeb"/>
        <w:spacing w:before="40" w:beforeAutospacing="0" w:after="0" w:afterAutospacing="0" w:line="276" w:lineRule="auto"/>
        <w:ind w:firstLine="426"/>
        <w:rPr>
          <w:sz w:val="28"/>
          <w:szCs w:val="28"/>
        </w:rPr>
      </w:pPr>
      <w:r w:rsidRPr="00DE2585">
        <w:rPr>
          <w:sz w:val="28"/>
          <w:szCs w:val="28"/>
        </w:rPr>
        <w:t>Khi những cơn gió lạnh cuối đông dần qua đi, khi những chồi non bắt đầu hé nụ, khi sắc hồng của hoa đào, sắc vàng của hoa mai khoe sắc khắp nơi… đó cũng là lúc mùa xuân đã về. Và mùa xuân đến mang theo một ngày Tết thật vui – Tết Nguyên Đán của dân tộc Việt Nam chúng ta.</w:t>
      </w:r>
    </w:p>
    <w:p w:rsidR="00DE2585" w:rsidRPr="00DE2585" w:rsidRDefault="00DE2585" w:rsidP="00DE2585">
      <w:pPr>
        <w:pStyle w:val="NormalWeb"/>
        <w:spacing w:before="40" w:beforeAutospacing="0" w:after="0" w:afterAutospacing="0" w:line="276" w:lineRule="auto"/>
        <w:ind w:firstLine="426"/>
        <w:rPr>
          <w:sz w:val="28"/>
          <w:szCs w:val="28"/>
        </w:rPr>
      </w:pPr>
      <w:r w:rsidRPr="00DE2585">
        <w:rPr>
          <w:sz w:val="28"/>
          <w:szCs w:val="28"/>
        </w:rPr>
        <w:t>Tết là ngày rất đặc biệt trong năm. Tết là lúc ông bà, bố mẹ, anh chị em quây quần bên nhau. Tết là khi mọi người cùng dọn dẹp nhà cửa, mua sắm đồ mới, nấu những món ăn ngon và dành cho nhau những lời chúc tốt đẹp nhất.</w:t>
      </w:r>
    </w:p>
    <w:p w:rsidR="00DE2585" w:rsidRPr="00DE2585" w:rsidRDefault="00DE2585" w:rsidP="00DE2585">
      <w:pPr>
        <w:pStyle w:val="NormalWeb"/>
        <w:spacing w:before="40" w:beforeAutospacing="0" w:after="0" w:afterAutospacing="0" w:line="276" w:lineRule="auto"/>
        <w:ind w:firstLine="426"/>
        <w:rPr>
          <w:sz w:val="28"/>
          <w:szCs w:val="28"/>
        </w:rPr>
      </w:pPr>
      <w:r w:rsidRPr="00DE2585">
        <w:rPr>
          <w:sz w:val="28"/>
          <w:szCs w:val="28"/>
        </w:rPr>
        <w:t>Với người lớn, Tết là thời gian nghỉ ngơi sau một năm làm việc vất vả. Còn với các bé mầm non, Tết là niềm vui ngập tràn với những bộ quần áo mới xinh xắn, những phong bao lì xì đỏ thắm và những ngày được ở bên gia đình yêu thương.</w:t>
      </w:r>
    </w:p>
    <w:p w:rsidR="009A201E" w:rsidRPr="00DE2585" w:rsidRDefault="00DE2585" w:rsidP="009A201E">
      <w:pPr>
        <w:pStyle w:val="NormalWeb"/>
        <w:spacing w:before="40" w:beforeAutospacing="0" w:after="0" w:afterAutospacing="0" w:line="276" w:lineRule="auto"/>
        <w:ind w:firstLine="426"/>
        <w:rPr>
          <w:sz w:val="28"/>
          <w:szCs w:val="28"/>
        </w:rPr>
      </w:pPr>
      <w:r w:rsidRPr="00DE2585">
        <w:rPr>
          <w:sz w:val="28"/>
          <w:szCs w:val="28"/>
        </w:rPr>
        <w:t>Tết không chỉ có ở gia đình, mà Tết còn đến rất sớm trong chính ngôi trường mầm non thân yêu của chúng ta!</w:t>
      </w:r>
    </w:p>
    <w:p w:rsidR="00DE2585" w:rsidRDefault="00DE2585" w:rsidP="00DE2585">
      <w:pPr>
        <w:pStyle w:val="NormalWeb"/>
        <w:spacing w:before="40" w:beforeAutospacing="0" w:after="0" w:afterAutospacing="0" w:line="276" w:lineRule="auto"/>
        <w:ind w:firstLine="426"/>
        <w:rPr>
          <w:sz w:val="28"/>
          <w:szCs w:val="28"/>
        </w:rPr>
      </w:pPr>
      <w:r w:rsidRPr="00DE2585">
        <w:rPr>
          <w:sz w:val="28"/>
          <w:szCs w:val="28"/>
        </w:rPr>
        <w:t>Những ngày cuối năm, khi bước chân vào trường mầm non, chúng ta có thể dễ dàng cảm nhận được không khí Tết đang đến thật gần. Sân trường như khoác lên mình chiếc áo mới rực rỡ sắc xuân.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9A201E" w:rsidTr="00EC5908">
        <w:tc>
          <w:tcPr>
            <w:tcW w:w="4530" w:type="dxa"/>
          </w:tcPr>
          <w:p w:rsidR="009A201E" w:rsidRDefault="009A201E" w:rsidP="00DE2585">
            <w:pPr>
              <w:pStyle w:val="NormalWeb"/>
              <w:spacing w:before="40" w:beforeAutospacing="0" w:after="0" w:afterAutospacing="0" w:line="276" w:lineRule="auto"/>
              <w:rPr>
                <w:sz w:val="28"/>
                <w:szCs w:val="28"/>
              </w:rPr>
            </w:pPr>
            <w:r>
              <w:rPr>
                <w:noProof/>
                <w:sz w:val="28"/>
                <w:szCs w:val="28"/>
              </w:rPr>
              <w:drawing>
                <wp:inline distT="0" distB="0" distL="0" distR="0">
                  <wp:extent cx="2743200" cy="2914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đào 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63261" cy="2935965"/>
                          </a:xfrm>
                          <a:prstGeom prst="rect">
                            <a:avLst/>
                          </a:prstGeom>
                        </pic:spPr>
                      </pic:pic>
                    </a:graphicData>
                  </a:graphic>
                </wp:inline>
              </w:drawing>
            </w:r>
          </w:p>
        </w:tc>
        <w:tc>
          <w:tcPr>
            <w:tcW w:w="4531" w:type="dxa"/>
          </w:tcPr>
          <w:p w:rsidR="009A201E" w:rsidRDefault="009A201E" w:rsidP="00DE2585">
            <w:pPr>
              <w:pStyle w:val="NormalWeb"/>
              <w:spacing w:before="40" w:beforeAutospacing="0" w:after="0" w:afterAutospacing="0" w:line="276" w:lineRule="auto"/>
              <w:rPr>
                <w:sz w:val="28"/>
                <w:szCs w:val="28"/>
              </w:rPr>
            </w:pPr>
            <w:r>
              <w:rPr>
                <w:noProof/>
                <w:sz w:val="28"/>
                <w:szCs w:val="28"/>
              </w:rPr>
              <w:drawing>
                <wp:inline distT="0" distB="0" distL="0" distR="0">
                  <wp:extent cx="2743200" cy="2828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đào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3200" cy="2828925"/>
                          </a:xfrm>
                          <a:prstGeom prst="rect">
                            <a:avLst/>
                          </a:prstGeom>
                        </pic:spPr>
                      </pic:pic>
                    </a:graphicData>
                  </a:graphic>
                </wp:inline>
              </w:drawing>
            </w:r>
          </w:p>
        </w:tc>
      </w:tr>
      <w:tr w:rsidR="00EC5908" w:rsidTr="00EC5908">
        <w:tc>
          <w:tcPr>
            <w:tcW w:w="9061" w:type="dxa"/>
            <w:gridSpan w:val="2"/>
          </w:tcPr>
          <w:p w:rsidR="00EC5908" w:rsidRDefault="00EC5908" w:rsidP="00DE2585">
            <w:pPr>
              <w:pStyle w:val="NormalWeb"/>
              <w:spacing w:before="40" w:beforeAutospacing="0" w:after="0" w:afterAutospacing="0" w:line="276" w:lineRule="auto"/>
              <w:rPr>
                <w:sz w:val="28"/>
                <w:szCs w:val="28"/>
              </w:rPr>
            </w:pPr>
            <w:r>
              <w:rPr>
                <w:sz w:val="28"/>
                <w:szCs w:val="28"/>
              </w:rPr>
              <w:t xml:space="preserve">Hình ảnh phụ huynh và CBGVNV nhà trường chuẩn bị các điều kiện đón năm mới </w:t>
            </w:r>
          </w:p>
        </w:tc>
      </w:tr>
    </w:tbl>
    <w:p w:rsidR="00DE2585" w:rsidRDefault="00EC5908" w:rsidP="00DE2585">
      <w:pPr>
        <w:pStyle w:val="NormalWeb"/>
        <w:spacing w:before="40" w:beforeAutospacing="0" w:after="0" w:afterAutospacing="0" w:line="276" w:lineRule="auto"/>
        <w:ind w:firstLine="426"/>
        <w:rPr>
          <w:sz w:val="28"/>
          <w:szCs w:val="28"/>
        </w:rPr>
      </w:pPr>
      <w:r>
        <w:rPr>
          <w:sz w:val="28"/>
          <w:szCs w:val="28"/>
        </w:rPr>
        <w:lastRenderedPageBreak/>
        <w:t>T</w:t>
      </w:r>
      <w:r w:rsidR="00DE2585" w:rsidRPr="00DE2585">
        <w:rPr>
          <w:sz w:val="28"/>
          <w:szCs w:val="28"/>
        </w:rPr>
        <w:t>rong các lớp học, các cô giáo đã khéo léo trang trí những góc xuân xinh xắn với hoa đào, hoa mai, bánh chưng xanh, bánh tét tròn …..</w:t>
      </w:r>
    </w:p>
    <w:tbl>
      <w:tblPr>
        <w:tblStyle w:val="TableGrid"/>
        <w:tblW w:w="0" w:type="auto"/>
        <w:tblLook w:val="04A0" w:firstRow="1" w:lastRow="0" w:firstColumn="1" w:lastColumn="0" w:noHBand="0" w:noVBand="1"/>
      </w:tblPr>
      <w:tblGrid>
        <w:gridCol w:w="4536"/>
        <w:gridCol w:w="4525"/>
      </w:tblGrid>
      <w:tr w:rsidR="009A201E" w:rsidTr="009A201E">
        <w:tc>
          <w:tcPr>
            <w:tcW w:w="4536" w:type="dxa"/>
          </w:tcPr>
          <w:p w:rsidR="009A201E" w:rsidRDefault="009A201E" w:rsidP="00DE2585">
            <w:pPr>
              <w:pStyle w:val="NormalWeb"/>
              <w:spacing w:before="40" w:beforeAutospacing="0" w:after="0" w:afterAutospacing="0" w:line="276" w:lineRule="auto"/>
              <w:rPr>
                <w:sz w:val="28"/>
                <w:szCs w:val="28"/>
              </w:rPr>
            </w:pPr>
            <w:r>
              <w:rPr>
                <w:noProof/>
                <w:sz w:val="28"/>
                <w:szCs w:val="28"/>
              </w:rPr>
              <w:drawing>
                <wp:inline distT="0" distB="0" distL="0" distR="0" wp14:anchorId="408A1C53" wp14:editId="0D6D7BFD">
                  <wp:extent cx="2743200" cy="320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s tre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3200400"/>
                          </a:xfrm>
                          <a:prstGeom prst="rect">
                            <a:avLst/>
                          </a:prstGeom>
                        </pic:spPr>
                      </pic:pic>
                    </a:graphicData>
                  </a:graphic>
                </wp:inline>
              </w:drawing>
            </w:r>
          </w:p>
        </w:tc>
        <w:tc>
          <w:tcPr>
            <w:tcW w:w="4525" w:type="dxa"/>
          </w:tcPr>
          <w:p w:rsidR="009A201E" w:rsidRDefault="009A201E" w:rsidP="00DE2585">
            <w:pPr>
              <w:pStyle w:val="NormalWeb"/>
              <w:spacing w:before="40" w:beforeAutospacing="0" w:after="0" w:afterAutospacing="0" w:line="276" w:lineRule="auto"/>
              <w:rPr>
                <w:sz w:val="28"/>
                <w:szCs w:val="28"/>
              </w:rPr>
            </w:pPr>
            <w:r>
              <w:rPr>
                <w:noProof/>
                <w:sz w:val="28"/>
                <w:szCs w:val="28"/>
              </w:rPr>
              <w:drawing>
                <wp:inline distT="0" distB="0" distL="0" distR="0" wp14:anchorId="3C3A589A" wp14:editId="2565CE8F">
                  <wp:extent cx="2676525" cy="3200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s treo lồng đè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6525" cy="3200400"/>
                          </a:xfrm>
                          <a:prstGeom prst="rect">
                            <a:avLst/>
                          </a:prstGeom>
                        </pic:spPr>
                      </pic:pic>
                    </a:graphicData>
                  </a:graphic>
                </wp:inline>
              </w:drawing>
            </w:r>
          </w:p>
        </w:tc>
      </w:tr>
    </w:tbl>
    <w:p w:rsidR="009A201E" w:rsidRPr="00DE2585" w:rsidRDefault="009A201E" w:rsidP="00DE2585">
      <w:pPr>
        <w:pStyle w:val="NormalWeb"/>
        <w:spacing w:before="40" w:beforeAutospacing="0" w:after="0" w:afterAutospacing="0" w:line="276" w:lineRule="auto"/>
        <w:ind w:firstLine="426"/>
        <w:rPr>
          <w:sz w:val="28"/>
          <w:szCs w:val="28"/>
        </w:rPr>
      </w:pPr>
    </w:p>
    <w:p w:rsidR="00DE2585" w:rsidRPr="00DE2585" w:rsidRDefault="00DE2585" w:rsidP="00DE2585">
      <w:pPr>
        <w:pStyle w:val="NormalWeb"/>
        <w:spacing w:before="40" w:beforeAutospacing="0" w:after="0" w:afterAutospacing="0" w:line="276" w:lineRule="auto"/>
        <w:ind w:firstLine="426"/>
        <w:rPr>
          <w:sz w:val="28"/>
          <w:szCs w:val="28"/>
        </w:rPr>
      </w:pPr>
      <w:r w:rsidRPr="00DE2585">
        <w:rPr>
          <w:sz w:val="28"/>
          <w:szCs w:val="28"/>
        </w:rPr>
        <w:t>Mỗi góc lớp đều chứa đựng sự chăm chút, yêu thương của cô giáo dành cho các bé. Những sản phẩm trang trí không chỉ đẹp mà còn là kết quả từ chính bàn tay bé nhỏ của các con. Có bé dán hoa, có bé tô màu câu đối, có bé nặn bánh chưng bằng đất nặn… Mỗi hoạt động đều mang lại niềm vui, sự hào hứng và giúp các con cảm nhận rõ hơn về ngày Tết cổ truyền.</w:t>
      </w:r>
    </w:p>
    <w:p w:rsidR="00DE2585" w:rsidRPr="00DE2585" w:rsidRDefault="00DE2585" w:rsidP="00DE2585">
      <w:pPr>
        <w:pStyle w:val="NormalWeb"/>
        <w:spacing w:before="40" w:beforeAutospacing="0" w:after="0" w:afterAutospacing="0" w:line="276" w:lineRule="auto"/>
        <w:ind w:firstLine="426"/>
        <w:rPr>
          <w:sz w:val="28"/>
          <w:szCs w:val="28"/>
        </w:rPr>
      </w:pPr>
      <w:r w:rsidRPr="00DE2585">
        <w:rPr>
          <w:sz w:val="28"/>
          <w:szCs w:val="28"/>
        </w:rPr>
        <w:t>Nhằm giúp trẻ hiểu và yêu ngày Tết cổ truyền của dân tộc, nhà trường đã tổ chức nhiều hoạt động trải nghiệm vô cùng ý nghĩa.</w:t>
      </w:r>
    </w:p>
    <w:p w:rsidR="00DE2585" w:rsidRDefault="00DE2585" w:rsidP="00DE2585">
      <w:pPr>
        <w:pStyle w:val="NormalWeb"/>
        <w:spacing w:before="40" w:beforeAutospacing="0" w:after="0" w:afterAutospacing="0" w:line="276" w:lineRule="auto"/>
        <w:ind w:firstLine="426"/>
        <w:rPr>
          <w:sz w:val="28"/>
          <w:szCs w:val="28"/>
        </w:rPr>
      </w:pPr>
      <w:r w:rsidRPr="00DE2585">
        <w:rPr>
          <w:sz w:val="28"/>
          <w:szCs w:val="28"/>
        </w:rPr>
        <w:t>Các bé được cùng cô giáo: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6"/>
        <w:gridCol w:w="445"/>
      </w:tblGrid>
      <w:tr w:rsidR="009A201E" w:rsidTr="009A201E">
        <w:trPr>
          <w:gridAfter w:val="1"/>
          <w:wAfter w:w="445" w:type="dxa"/>
          <w:trHeight w:val="4599"/>
        </w:trPr>
        <w:tc>
          <w:tcPr>
            <w:tcW w:w="8616" w:type="dxa"/>
          </w:tcPr>
          <w:p w:rsidR="009A201E" w:rsidRDefault="009A201E" w:rsidP="00DE2585">
            <w:pPr>
              <w:pStyle w:val="NormalWeb"/>
              <w:spacing w:before="40" w:beforeAutospacing="0" w:after="0" w:afterAutospacing="0" w:line="276" w:lineRule="auto"/>
              <w:rPr>
                <w:sz w:val="28"/>
                <w:szCs w:val="28"/>
              </w:rPr>
            </w:pPr>
            <w:r>
              <w:rPr>
                <w:noProof/>
                <w:sz w:val="28"/>
                <w:szCs w:val="28"/>
              </w:rPr>
              <w:drawing>
                <wp:inline distT="0" distB="0" distL="0" distR="0">
                  <wp:extent cx="5333365" cy="294322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t tết.jpg"/>
                          <pic:cNvPicPr/>
                        </pic:nvPicPr>
                        <pic:blipFill>
                          <a:blip r:embed="rId9">
                            <a:extLst>
                              <a:ext uri="{28A0092B-C50C-407E-A947-70E740481C1C}">
                                <a14:useLocalDpi xmlns:a14="http://schemas.microsoft.com/office/drawing/2010/main" val="0"/>
                              </a:ext>
                            </a:extLst>
                          </a:blip>
                          <a:stretch>
                            <a:fillRect/>
                          </a:stretch>
                        </pic:blipFill>
                        <pic:spPr>
                          <a:xfrm>
                            <a:off x="0" y="0"/>
                            <a:ext cx="5365131" cy="2960755"/>
                          </a:xfrm>
                          <a:prstGeom prst="rect">
                            <a:avLst/>
                          </a:prstGeom>
                        </pic:spPr>
                      </pic:pic>
                    </a:graphicData>
                  </a:graphic>
                </wp:inline>
              </w:drawing>
            </w:r>
          </w:p>
        </w:tc>
      </w:tr>
      <w:tr w:rsidR="009A201E" w:rsidTr="009A201E">
        <w:trPr>
          <w:gridAfter w:val="1"/>
          <w:wAfter w:w="445" w:type="dxa"/>
          <w:trHeight w:val="354"/>
        </w:trPr>
        <w:tc>
          <w:tcPr>
            <w:tcW w:w="8616" w:type="dxa"/>
          </w:tcPr>
          <w:p w:rsidR="009A201E" w:rsidRDefault="009A201E" w:rsidP="009A201E">
            <w:pPr>
              <w:pStyle w:val="NormalWeb"/>
              <w:spacing w:before="40" w:beforeAutospacing="0" w:after="0" w:afterAutospacing="0" w:line="276" w:lineRule="auto"/>
              <w:ind w:left="426"/>
              <w:rPr>
                <w:sz w:val="28"/>
                <w:szCs w:val="28"/>
              </w:rPr>
            </w:pPr>
            <w:r>
              <w:rPr>
                <w:sz w:val="28"/>
                <w:szCs w:val="28"/>
              </w:rPr>
              <w:t>Hình ảnh cô và bé t</w:t>
            </w:r>
            <w:r w:rsidRPr="00DE2585">
              <w:rPr>
                <w:sz w:val="28"/>
                <w:szCs w:val="28"/>
              </w:rPr>
              <w:t>ìm hiểu về ý nghĩa ngày Tết Nguyên Đán</w:t>
            </w:r>
          </w:p>
        </w:tc>
      </w:tr>
      <w:tr w:rsidR="009A201E" w:rsidTr="009A201E">
        <w:tc>
          <w:tcPr>
            <w:tcW w:w="9061" w:type="dxa"/>
            <w:gridSpan w:val="2"/>
          </w:tcPr>
          <w:p w:rsidR="009A201E" w:rsidRDefault="009A201E" w:rsidP="009A201E">
            <w:pPr>
              <w:pStyle w:val="NormalWeb"/>
              <w:spacing w:before="40" w:beforeAutospacing="0" w:after="0" w:afterAutospacing="0" w:line="276" w:lineRule="auto"/>
              <w:rPr>
                <w:sz w:val="28"/>
                <w:szCs w:val="28"/>
              </w:rPr>
            </w:pPr>
            <w:r>
              <w:rPr>
                <w:noProof/>
                <w:sz w:val="28"/>
                <w:szCs w:val="28"/>
              </w:rPr>
              <w:lastRenderedPageBreak/>
              <w:drawing>
                <wp:inline distT="0" distB="0" distL="0" distR="0" wp14:anchorId="5A72D361" wp14:editId="0224103A">
                  <wp:extent cx="5572125" cy="4029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t bánh chưng.jpg"/>
                          <pic:cNvPicPr/>
                        </pic:nvPicPr>
                        <pic:blipFill>
                          <a:blip r:embed="rId10">
                            <a:extLst>
                              <a:ext uri="{28A0092B-C50C-407E-A947-70E740481C1C}">
                                <a14:useLocalDpi xmlns:a14="http://schemas.microsoft.com/office/drawing/2010/main" val="0"/>
                              </a:ext>
                            </a:extLst>
                          </a:blip>
                          <a:stretch>
                            <a:fillRect/>
                          </a:stretch>
                        </pic:blipFill>
                        <pic:spPr>
                          <a:xfrm>
                            <a:off x="0" y="0"/>
                            <a:ext cx="5572125" cy="4029075"/>
                          </a:xfrm>
                          <a:prstGeom prst="rect">
                            <a:avLst/>
                          </a:prstGeom>
                        </pic:spPr>
                      </pic:pic>
                    </a:graphicData>
                  </a:graphic>
                </wp:inline>
              </w:drawing>
            </w:r>
          </w:p>
        </w:tc>
      </w:tr>
    </w:tbl>
    <w:p w:rsidR="009A201E" w:rsidRDefault="009A201E" w:rsidP="009A201E">
      <w:pPr>
        <w:pStyle w:val="NormalWeb"/>
        <w:spacing w:before="40" w:beforeAutospacing="0" w:after="0" w:afterAutospacing="0" w:line="276"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25"/>
      </w:tblGrid>
      <w:tr w:rsidR="009A201E" w:rsidTr="009A201E">
        <w:tc>
          <w:tcPr>
            <w:tcW w:w="4536" w:type="dxa"/>
          </w:tcPr>
          <w:p w:rsidR="009A201E" w:rsidRDefault="009A201E" w:rsidP="009A201E">
            <w:pPr>
              <w:pStyle w:val="NormalWeb"/>
              <w:spacing w:before="40" w:beforeAutospacing="0" w:after="0" w:afterAutospacing="0" w:line="276" w:lineRule="auto"/>
              <w:rPr>
                <w:sz w:val="28"/>
                <w:szCs w:val="28"/>
              </w:rPr>
            </w:pPr>
            <w:r>
              <w:rPr>
                <w:noProof/>
                <w:sz w:val="28"/>
                <w:szCs w:val="28"/>
              </w:rPr>
              <w:drawing>
                <wp:inline distT="0" distB="0" distL="0" distR="0">
                  <wp:extent cx="2733675" cy="3362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t bc.jpg"/>
                          <pic:cNvPicPr/>
                        </pic:nvPicPr>
                        <pic:blipFill>
                          <a:blip r:embed="rId11">
                            <a:extLst>
                              <a:ext uri="{28A0092B-C50C-407E-A947-70E740481C1C}">
                                <a14:useLocalDpi xmlns:a14="http://schemas.microsoft.com/office/drawing/2010/main" val="0"/>
                              </a:ext>
                            </a:extLst>
                          </a:blip>
                          <a:stretch>
                            <a:fillRect/>
                          </a:stretch>
                        </pic:blipFill>
                        <pic:spPr>
                          <a:xfrm>
                            <a:off x="0" y="0"/>
                            <a:ext cx="2733675" cy="3362325"/>
                          </a:xfrm>
                          <a:prstGeom prst="rect">
                            <a:avLst/>
                          </a:prstGeom>
                        </pic:spPr>
                      </pic:pic>
                    </a:graphicData>
                  </a:graphic>
                </wp:inline>
              </w:drawing>
            </w:r>
          </w:p>
        </w:tc>
        <w:tc>
          <w:tcPr>
            <w:tcW w:w="4525" w:type="dxa"/>
          </w:tcPr>
          <w:p w:rsidR="009A201E" w:rsidRDefault="009A201E" w:rsidP="009A201E">
            <w:pPr>
              <w:pStyle w:val="NormalWeb"/>
              <w:spacing w:before="40" w:beforeAutospacing="0" w:after="0" w:afterAutospacing="0" w:line="276" w:lineRule="auto"/>
              <w:rPr>
                <w:sz w:val="28"/>
                <w:szCs w:val="28"/>
              </w:rPr>
            </w:pPr>
            <w:r>
              <w:rPr>
                <w:noProof/>
                <w:sz w:val="28"/>
                <w:szCs w:val="28"/>
              </w:rPr>
              <w:drawing>
                <wp:inline distT="0" distB="0" distL="0" distR="0">
                  <wp:extent cx="2664460" cy="33147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t mâm.jpg"/>
                          <pic:cNvPicPr/>
                        </pic:nvPicPr>
                        <pic:blipFill>
                          <a:blip r:embed="rId12">
                            <a:extLst>
                              <a:ext uri="{28A0092B-C50C-407E-A947-70E740481C1C}">
                                <a14:useLocalDpi xmlns:a14="http://schemas.microsoft.com/office/drawing/2010/main" val="0"/>
                              </a:ext>
                            </a:extLst>
                          </a:blip>
                          <a:stretch>
                            <a:fillRect/>
                          </a:stretch>
                        </pic:blipFill>
                        <pic:spPr>
                          <a:xfrm>
                            <a:off x="0" y="0"/>
                            <a:ext cx="2664460" cy="3314700"/>
                          </a:xfrm>
                          <a:prstGeom prst="rect">
                            <a:avLst/>
                          </a:prstGeom>
                        </pic:spPr>
                      </pic:pic>
                    </a:graphicData>
                  </a:graphic>
                </wp:inline>
              </w:drawing>
            </w:r>
          </w:p>
        </w:tc>
      </w:tr>
      <w:tr w:rsidR="009A201E" w:rsidTr="009A201E">
        <w:tc>
          <w:tcPr>
            <w:tcW w:w="9061" w:type="dxa"/>
            <w:gridSpan w:val="2"/>
          </w:tcPr>
          <w:p w:rsidR="009A201E" w:rsidRDefault="009A201E" w:rsidP="009A201E">
            <w:pPr>
              <w:pStyle w:val="NormalWeb"/>
              <w:spacing w:before="40" w:beforeAutospacing="0" w:after="0" w:afterAutospacing="0" w:line="276" w:lineRule="auto"/>
              <w:rPr>
                <w:sz w:val="28"/>
                <w:szCs w:val="28"/>
              </w:rPr>
            </w:pPr>
            <w:r>
              <w:rPr>
                <w:sz w:val="28"/>
                <w:szCs w:val="28"/>
              </w:rPr>
              <w:t>Hình ảnh bé n</w:t>
            </w:r>
            <w:r w:rsidRPr="00DE2585">
              <w:rPr>
                <w:sz w:val="28"/>
                <w:szCs w:val="28"/>
              </w:rPr>
              <w:t>hận biết một số hình ảnh quen thuộc ngày Tết như: bánh chưng, bánh tét, hoa đào, hoa mai</w:t>
            </w:r>
            <w:r>
              <w:rPr>
                <w:sz w:val="28"/>
                <w:szCs w:val="28"/>
              </w:rPr>
              <w:t>…</w:t>
            </w:r>
          </w:p>
        </w:tc>
      </w:tr>
    </w:tbl>
    <w:p w:rsidR="009A201E" w:rsidRDefault="009A201E" w:rsidP="009A201E">
      <w:pPr>
        <w:pStyle w:val="NormalWeb"/>
        <w:spacing w:before="40" w:beforeAutospacing="0" w:after="0" w:afterAutospacing="0" w:line="276" w:lineRule="auto"/>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25"/>
      </w:tblGrid>
      <w:tr w:rsidR="009A201E" w:rsidTr="009A201E">
        <w:tc>
          <w:tcPr>
            <w:tcW w:w="4536" w:type="dxa"/>
          </w:tcPr>
          <w:p w:rsidR="009A201E" w:rsidRDefault="009A201E" w:rsidP="009A201E">
            <w:pPr>
              <w:pStyle w:val="NormalWeb"/>
              <w:spacing w:before="40" w:beforeAutospacing="0" w:after="0" w:afterAutospacing="0" w:line="276" w:lineRule="auto"/>
              <w:rPr>
                <w:sz w:val="28"/>
                <w:szCs w:val="28"/>
              </w:rPr>
            </w:pPr>
            <w:r>
              <w:rPr>
                <w:noProof/>
                <w:sz w:val="28"/>
                <w:szCs w:val="28"/>
              </w:rPr>
              <w:lastRenderedPageBreak/>
              <w:drawing>
                <wp:inline distT="0" distB="0" distL="0" distR="0">
                  <wp:extent cx="2733675" cy="3495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ô h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3675" cy="3495675"/>
                          </a:xfrm>
                          <a:prstGeom prst="rect">
                            <a:avLst/>
                          </a:prstGeom>
                        </pic:spPr>
                      </pic:pic>
                    </a:graphicData>
                  </a:graphic>
                </wp:inline>
              </w:drawing>
            </w:r>
          </w:p>
        </w:tc>
        <w:tc>
          <w:tcPr>
            <w:tcW w:w="4525" w:type="dxa"/>
          </w:tcPr>
          <w:p w:rsidR="009A201E" w:rsidRDefault="009A201E" w:rsidP="009A201E">
            <w:pPr>
              <w:pStyle w:val="NormalWeb"/>
              <w:spacing w:before="40" w:beforeAutospacing="0" w:after="0" w:afterAutospacing="0" w:line="276" w:lineRule="auto"/>
              <w:rPr>
                <w:sz w:val="28"/>
                <w:szCs w:val="28"/>
              </w:rPr>
            </w:pPr>
            <w:r>
              <w:rPr>
                <w:noProof/>
                <w:sz w:val="28"/>
                <w:szCs w:val="28"/>
              </w:rPr>
              <w:drawing>
                <wp:inline distT="0" distB="0" distL="0" distR="0">
                  <wp:extent cx="2714625" cy="34956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s dá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4625" cy="3495675"/>
                          </a:xfrm>
                          <a:prstGeom prst="rect">
                            <a:avLst/>
                          </a:prstGeom>
                        </pic:spPr>
                      </pic:pic>
                    </a:graphicData>
                  </a:graphic>
                </wp:inline>
              </w:drawing>
            </w:r>
          </w:p>
        </w:tc>
      </w:tr>
      <w:tr w:rsidR="009A201E" w:rsidTr="009A201E">
        <w:tc>
          <w:tcPr>
            <w:tcW w:w="9061" w:type="dxa"/>
            <w:gridSpan w:val="2"/>
          </w:tcPr>
          <w:p w:rsidR="009A201E" w:rsidRDefault="009A201E" w:rsidP="009A201E">
            <w:pPr>
              <w:pStyle w:val="NormalWeb"/>
              <w:spacing w:before="40" w:beforeAutospacing="0" w:after="0" w:afterAutospacing="0" w:line="276" w:lineRule="auto"/>
              <w:jc w:val="center"/>
              <w:rPr>
                <w:sz w:val="28"/>
                <w:szCs w:val="28"/>
              </w:rPr>
            </w:pPr>
            <w:r>
              <w:rPr>
                <w:sz w:val="28"/>
                <w:szCs w:val="28"/>
              </w:rPr>
              <w:t>Hình ảnh bé t</w:t>
            </w:r>
            <w:r w:rsidRPr="00DE2585">
              <w:rPr>
                <w:sz w:val="28"/>
                <w:szCs w:val="28"/>
              </w:rPr>
              <w:t>ham gia</w:t>
            </w:r>
            <w:r>
              <w:rPr>
                <w:sz w:val="28"/>
                <w:szCs w:val="28"/>
              </w:rPr>
              <w:t xml:space="preserve"> hoạt động tạo hình:</w:t>
            </w:r>
            <w:r w:rsidRPr="00DE2585">
              <w:rPr>
                <w:sz w:val="28"/>
                <w:szCs w:val="28"/>
              </w:rPr>
              <w:t xml:space="preserve"> dán hoa đào, hoa mai..</w:t>
            </w:r>
          </w:p>
        </w:tc>
      </w:tr>
    </w:tbl>
    <w:p w:rsidR="00DE2585" w:rsidRPr="00DE2585" w:rsidRDefault="00DE2585" w:rsidP="00DE2585">
      <w:pPr>
        <w:pStyle w:val="NormalWeb"/>
        <w:spacing w:before="40" w:beforeAutospacing="0" w:after="0" w:afterAutospacing="0" w:line="276" w:lineRule="auto"/>
        <w:ind w:firstLine="426"/>
        <w:rPr>
          <w:sz w:val="28"/>
          <w:szCs w:val="28"/>
        </w:rPr>
      </w:pPr>
      <w:r w:rsidRPr="00DE2585">
        <w:rPr>
          <w:sz w:val="28"/>
          <w:szCs w:val="28"/>
        </w:rPr>
        <w:t>Qua những hoạt động ấy, trẻ không chỉ học bằng mắt, bằng tai mà còn học bằng chính trải nghiệm của mình. Các con dần hiểu rằng Tết là ngày để yêu thương, chia sẻ và kính trọng ông bà, cha mẹ.</w:t>
      </w:r>
    </w:p>
    <w:p w:rsidR="00DE2585" w:rsidRPr="00DE2585" w:rsidRDefault="00DE2585" w:rsidP="00DE2585">
      <w:pPr>
        <w:pStyle w:val="NormalWeb"/>
        <w:spacing w:before="40" w:beforeAutospacing="0" w:after="0" w:afterAutospacing="0" w:line="276" w:lineRule="auto"/>
        <w:ind w:firstLine="426"/>
        <w:rPr>
          <w:sz w:val="28"/>
          <w:szCs w:val="28"/>
        </w:rPr>
      </w:pPr>
      <w:r w:rsidRPr="00DE2585">
        <w:rPr>
          <w:sz w:val="28"/>
          <w:szCs w:val="28"/>
        </w:rPr>
        <w:t>Đặc biệt, thông qua việc làm thiệp Tết, các bé học được cách thể hiện tình cảm, biết nói lời yêu thương và lời chúc tốt đẹp tới những người thân yêu trong gia đình.</w:t>
      </w:r>
    </w:p>
    <w:p w:rsidR="00DE2585" w:rsidRPr="00DE2585" w:rsidRDefault="00DE2585" w:rsidP="00DE2585">
      <w:pPr>
        <w:pStyle w:val="NormalWeb"/>
        <w:spacing w:before="40" w:beforeAutospacing="0" w:after="0" w:afterAutospacing="0" w:line="276" w:lineRule="auto"/>
        <w:ind w:firstLine="426"/>
        <w:rPr>
          <w:sz w:val="28"/>
          <w:szCs w:val="28"/>
        </w:rPr>
      </w:pPr>
      <w:r w:rsidRPr="00DE2585">
        <w:rPr>
          <w:sz w:val="28"/>
          <w:szCs w:val="28"/>
        </w:rPr>
        <w:t>Tết ở trường mầm non sẽ không thể trọn vẹn nếu thiếu đi những lời ca, tiếng hát rộn ràng. Những ngày này, khắp sân trường vang lên tiếng nhạc vui tươi với các bài hát quen thuộc về mùa xuân, về ngày Tết.</w:t>
      </w:r>
    </w:p>
    <w:p w:rsidR="00DE2585" w:rsidRDefault="00DE2585" w:rsidP="00DE2585">
      <w:pPr>
        <w:pStyle w:val="NormalWeb"/>
        <w:spacing w:before="40" w:beforeAutospacing="0" w:after="0" w:afterAutospacing="0" w:line="276" w:lineRule="auto"/>
        <w:ind w:firstLine="426"/>
        <w:rPr>
          <w:sz w:val="28"/>
          <w:szCs w:val="28"/>
        </w:rPr>
      </w:pPr>
      <w:r w:rsidRPr="00DE2585">
        <w:rPr>
          <w:sz w:val="28"/>
          <w:szCs w:val="28"/>
        </w:rPr>
        <w:t>Các bé được tham gia biểu diễn văn nghệ mừng xuân với những động tác múa ngộ nghĩnh, đáng yêu. Dù còn nhỏ, nhưng mỗi bé đều rất tự tin và hào hứng khi đứng trên sân khấu, thể hiện niềm vui đón Tết theo cách riêng của mình.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06"/>
      </w:tblGrid>
      <w:tr w:rsidR="009A201E" w:rsidTr="009A201E">
        <w:tc>
          <w:tcPr>
            <w:tcW w:w="4536" w:type="dxa"/>
          </w:tcPr>
          <w:p w:rsidR="009A201E" w:rsidRDefault="009A201E" w:rsidP="00DE2585">
            <w:pPr>
              <w:pStyle w:val="NormalWeb"/>
              <w:spacing w:before="40" w:beforeAutospacing="0" w:after="0" w:afterAutospacing="0" w:line="276" w:lineRule="auto"/>
              <w:rPr>
                <w:sz w:val="28"/>
                <w:szCs w:val="28"/>
              </w:rPr>
            </w:pPr>
            <w:r>
              <w:rPr>
                <w:noProof/>
                <w:sz w:val="28"/>
                <w:szCs w:val="28"/>
              </w:rPr>
              <w:lastRenderedPageBreak/>
              <w:drawing>
                <wp:inline distT="0" distB="0" distL="0" distR="0" wp14:anchorId="41E073EB" wp14:editId="5ACBCD6B">
                  <wp:extent cx="2733675" cy="2714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dv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3675" cy="2714625"/>
                          </a:xfrm>
                          <a:prstGeom prst="rect">
                            <a:avLst/>
                          </a:prstGeom>
                        </pic:spPr>
                      </pic:pic>
                    </a:graphicData>
                  </a:graphic>
                </wp:inline>
              </w:drawing>
            </w:r>
          </w:p>
        </w:tc>
        <w:tc>
          <w:tcPr>
            <w:tcW w:w="4506" w:type="dxa"/>
          </w:tcPr>
          <w:p w:rsidR="009A201E" w:rsidRDefault="009A201E" w:rsidP="00DE2585">
            <w:pPr>
              <w:pStyle w:val="NormalWeb"/>
              <w:spacing w:before="40" w:beforeAutospacing="0" w:after="0" w:afterAutospacing="0" w:line="276" w:lineRule="auto"/>
              <w:rPr>
                <w:sz w:val="28"/>
                <w:szCs w:val="28"/>
              </w:rPr>
            </w:pPr>
            <w:r>
              <w:rPr>
                <w:noProof/>
                <w:sz w:val="28"/>
                <w:szCs w:val="28"/>
              </w:rPr>
              <w:drawing>
                <wp:inline distT="0" distB="0" distL="0" distR="0">
                  <wp:extent cx="2721610" cy="271462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dvn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1610" cy="2714625"/>
                          </a:xfrm>
                          <a:prstGeom prst="rect">
                            <a:avLst/>
                          </a:prstGeom>
                        </pic:spPr>
                      </pic:pic>
                    </a:graphicData>
                  </a:graphic>
                </wp:inline>
              </w:drawing>
            </w:r>
          </w:p>
        </w:tc>
      </w:tr>
      <w:tr w:rsidR="009A201E" w:rsidTr="009A201E">
        <w:tc>
          <w:tcPr>
            <w:tcW w:w="9042" w:type="dxa"/>
            <w:gridSpan w:val="2"/>
          </w:tcPr>
          <w:p w:rsidR="009A201E" w:rsidRDefault="009A201E" w:rsidP="009A201E">
            <w:pPr>
              <w:pStyle w:val="NormalWeb"/>
              <w:spacing w:before="40" w:beforeAutospacing="0" w:after="0" w:afterAutospacing="0" w:line="276" w:lineRule="auto"/>
              <w:jc w:val="center"/>
              <w:rPr>
                <w:sz w:val="28"/>
                <w:szCs w:val="28"/>
              </w:rPr>
            </w:pPr>
            <w:r>
              <w:rPr>
                <w:sz w:val="28"/>
                <w:szCs w:val="28"/>
              </w:rPr>
              <w:t>Hình ảnh c</w:t>
            </w:r>
            <w:r w:rsidRPr="00DE2585">
              <w:rPr>
                <w:sz w:val="28"/>
                <w:szCs w:val="28"/>
              </w:rPr>
              <w:t>ác bé được tham gia biểu diễn văn nghệ mừng xuân</w:t>
            </w:r>
          </w:p>
        </w:tc>
      </w:tr>
    </w:tbl>
    <w:p w:rsidR="00DE2585" w:rsidRPr="00DE2585" w:rsidRDefault="00DE2585" w:rsidP="00DE2585">
      <w:pPr>
        <w:pStyle w:val="NormalWeb"/>
        <w:spacing w:before="40" w:beforeAutospacing="0" w:after="0" w:afterAutospacing="0" w:line="276" w:lineRule="auto"/>
        <w:ind w:firstLine="426"/>
        <w:rPr>
          <w:sz w:val="28"/>
          <w:szCs w:val="28"/>
        </w:rPr>
      </w:pPr>
      <w:r w:rsidRPr="00DE2585">
        <w:rPr>
          <w:sz w:val="28"/>
          <w:szCs w:val="28"/>
        </w:rPr>
        <w:t>Tiếng vỗ tay của thầy cô, sự cổ vũ của bạn bè đã tiếp thêm động lực để các con mạnh dạn, tự tin hơn trong giao tiếp và thể hiện bản thân.</w:t>
      </w:r>
    </w:p>
    <w:p w:rsidR="009A201E" w:rsidRDefault="00DE2585" w:rsidP="00DE2585">
      <w:pPr>
        <w:pStyle w:val="NormalWeb"/>
        <w:spacing w:before="40" w:beforeAutospacing="0" w:after="0" w:afterAutospacing="0" w:line="276" w:lineRule="auto"/>
        <w:ind w:firstLine="426"/>
        <w:rPr>
          <w:sz w:val="28"/>
          <w:szCs w:val="28"/>
        </w:rPr>
      </w:pPr>
      <w:r w:rsidRPr="00DE2585">
        <w:rPr>
          <w:sz w:val="28"/>
          <w:szCs w:val="28"/>
        </w:rPr>
        <w:t xml:space="preserve">Bên cạnh việc tổ chức các hoạt động vui xuân, nhà trường </w:t>
      </w:r>
      <w:r w:rsidR="009A201E">
        <w:rPr>
          <w:sz w:val="28"/>
          <w:szCs w:val="28"/>
        </w:rPr>
        <w:t>còn tổ chức tiệc Buffe cho trẻ trải nghiệm tại nhóm lớp và tại sân trường, tạo cho trẻ trải nghiệm ăn những món ăn đa dạng, bắt mắt giúp trẻ ăn ngon hơn.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5"/>
        <w:gridCol w:w="4346"/>
      </w:tblGrid>
      <w:tr w:rsidR="009A201E" w:rsidTr="009A201E">
        <w:tc>
          <w:tcPr>
            <w:tcW w:w="4719" w:type="dxa"/>
          </w:tcPr>
          <w:p w:rsidR="009A201E" w:rsidRDefault="009A201E" w:rsidP="00DE2585">
            <w:pPr>
              <w:pStyle w:val="NormalWeb"/>
              <w:spacing w:before="40" w:beforeAutospacing="0" w:after="0" w:afterAutospacing="0" w:line="276" w:lineRule="auto"/>
              <w:rPr>
                <w:sz w:val="28"/>
                <w:szCs w:val="28"/>
              </w:rPr>
            </w:pPr>
            <w:r>
              <w:rPr>
                <w:noProof/>
                <w:sz w:val="28"/>
                <w:szCs w:val="28"/>
              </w:rPr>
              <w:drawing>
                <wp:inline distT="0" distB="0" distL="0" distR="0">
                  <wp:extent cx="2948075" cy="210502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ă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3247" cy="2108718"/>
                          </a:xfrm>
                          <a:prstGeom prst="rect">
                            <a:avLst/>
                          </a:prstGeom>
                        </pic:spPr>
                      </pic:pic>
                    </a:graphicData>
                  </a:graphic>
                </wp:inline>
              </w:drawing>
            </w:r>
          </w:p>
        </w:tc>
        <w:tc>
          <w:tcPr>
            <w:tcW w:w="4342" w:type="dxa"/>
          </w:tcPr>
          <w:p w:rsidR="009A201E" w:rsidRDefault="009A201E" w:rsidP="00DE2585">
            <w:pPr>
              <w:pStyle w:val="NormalWeb"/>
              <w:spacing w:before="40" w:beforeAutospacing="0" w:after="0" w:afterAutospacing="0" w:line="276" w:lineRule="auto"/>
              <w:rPr>
                <w:sz w:val="28"/>
                <w:szCs w:val="28"/>
              </w:rPr>
            </w:pPr>
            <w:r>
              <w:rPr>
                <w:noProof/>
                <w:sz w:val="28"/>
                <w:szCs w:val="28"/>
              </w:rPr>
              <w:drawing>
                <wp:inline distT="0" distB="0" distL="0" distR="0">
                  <wp:extent cx="2702560" cy="2105025"/>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ăn lớ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2560" cy="2105025"/>
                          </a:xfrm>
                          <a:prstGeom prst="rect">
                            <a:avLst/>
                          </a:prstGeom>
                        </pic:spPr>
                      </pic:pic>
                    </a:graphicData>
                  </a:graphic>
                </wp:inline>
              </w:drawing>
            </w:r>
          </w:p>
        </w:tc>
      </w:tr>
      <w:tr w:rsidR="009A201E" w:rsidTr="009A201E">
        <w:tc>
          <w:tcPr>
            <w:tcW w:w="9061" w:type="dxa"/>
            <w:gridSpan w:val="2"/>
          </w:tcPr>
          <w:p w:rsidR="009A201E" w:rsidRDefault="009A201E" w:rsidP="009A201E">
            <w:pPr>
              <w:pStyle w:val="NormalWeb"/>
              <w:spacing w:before="40" w:beforeAutospacing="0" w:after="0" w:afterAutospacing="0" w:line="276" w:lineRule="auto"/>
              <w:jc w:val="center"/>
              <w:rPr>
                <w:sz w:val="28"/>
                <w:szCs w:val="28"/>
              </w:rPr>
            </w:pPr>
            <w:r>
              <w:rPr>
                <w:sz w:val="28"/>
                <w:szCs w:val="28"/>
              </w:rPr>
              <w:t xml:space="preserve">Hình ảnh </w:t>
            </w:r>
            <w:r>
              <w:rPr>
                <w:sz w:val="28"/>
                <w:szCs w:val="28"/>
              </w:rPr>
              <w:t>tiệc Buffe cho trẻ trải nghiệm</w:t>
            </w:r>
          </w:p>
        </w:tc>
      </w:tr>
    </w:tbl>
    <w:p w:rsidR="00DE2585" w:rsidRPr="00DE2585" w:rsidRDefault="009A201E" w:rsidP="00DE2585">
      <w:pPr>
        <w:pStyle w:val="NormalWeb"/>
        <w:spacing w:before="40" w:beforeAutospacing="0" w:after="0" w:afterAutospacing="0" w:line="276" w:lineRule="auto"/>
        <w:ind w:firstLine="426"/>
        <w:rPr>
          <w:sz w:val="28"/>
          <w:szCs w:val="28"/>
        </w:rPr>
      </w:pPr>
      <w:r>
        <w:rPr>
          <w:sz w:val="28"/>
          <w:szCs w:val="28"/>
        </w:rPr>
        <w:t xml:space="preserve"> Ngoài giờ trải nghiêm c</w:t>
      </w:r>
      <w:r w:rsidR="00DE2585" w:rsidRPr="00DE2585">
        <w:rPr>
          <w:sz w:val="28"/>
          <w:szCs w:val="28"/>
        </w:rPr>
        <w:t>ác cô giáo thường xuyên trò chuyện, hướng dẫn các bé:</w:t>
      </w:r>
    </w:p>
    <w:p w:rsidR="00DE2585" w:rsidRPr="00DE2585" w:rsidRDefault="00DE2585" w:rsidP="009A201E">
      <w:pPr>
        <w:pStyle w:val="NormalWeb"/>
        <w:numPr>
          <w:ilvl w:val="0"/>
          <w:numId w:val="10"/>
        </w:numPr>
        <w:tabs>
          <w:tab w:val="num" w:pos="567"/>
        </w:tabs>
        <w:spacing w:before="40" w:beforeAutospacing="0" w:after="0" w:afterAutospacing="0" w:line="276" w:lineRule="auto"/>
        <w:ind w:left="567" w:firstLine="709"/>
        <w:rPr>
          <w:sz w:val="28"/>
          <w:szCs w:val="28"/>
        </w:rPr>
      </w:pPr>
      <w:r w:rsidRPr="00DE2585">
        <w:rPr>
          <w:sz w:val="28"/>
          <w:szCs w:val="28"/>
        </w:rPr>
        <w:t>Không nghịch pháo</w:t>
      </w:r>
    </w:p>
    <w:p w:rsidR="00DE2585" w:rsidRPr="00DE2585" w:rsidRDefault="00DE2585" w:rsidP="009A201E">
      <w:pPr>
        <w:pStyle w:val="NormalWeb"/>
        <w:numPr>
          <w:ilvl w:val="0"/>
          <w:numId w:val="10"/>
        </w:numPr>
        <w:tabs>
          <w:tab w:val="num" w:pos="567"/>
        </w:tabs>
        <w:spacing w:before="40" w:beforeAutospacing="0" w:after="0" w:afterAutospacing="0" w:line="276" w:lineRule="auto"/>
        <w:ind w:left="567" w:firstLine="709"/>
        <w:rPr>
          <w:sz w:val="28"/>
          <w:szCs w:val="28"/>
        </w:rPr>
      </w:pPr>
      <w:r w:rsidRPr="00DE2585">
        <w:rPr>
          <w:sz w:val="28"/>
          <w:szCs w:val="28"/>
        </w:rPr>
        <w:t>Không tự ý chơi những vật sắc nhọn</w:t>
      </w:r>
    </w:p>
    <w:p w:rsidR="00DE2585" w:rsidRPr="00DE2585" w:rsidRDefault="00DE2585" w:rsidP="009A201E">
      <w:pPr>
        <w:pStyle w:val="NormalWeb"/>
        <w:numPr>
          <w:ilvl w:val="0"/>
          <w:numId w:val="10"/>
        </w:numPr>
        <w:tabs>
          <w:tab w:val="num" w:pos="567"/>
        </w:tabs>
        <w:spacing w:before="40" w:beforeAutospacing="0" w:after="0" w:afterAutospacing="0" w:line="276" w:lineRule="auto"/>
        <w:ind w:left="567" w:firstLine="709"/>
        <w:rPr>
          <w:sz w:val="28"/>
          <w:szCs w:val="28"/>
        </w:rPr>
      </w:pPr>
      <w:r w:rsidRPr="00DE2585">
        <w:rPr>
          <w:sz w:val="28"/>
          <w:szCs w:val="28"/>
        </w:rPr>
        <w:t>Biết nghe lời người lớn</w:t>
      </w:r>
    </w:p>
    <w:p w:rsidR="00DE2585" w:rsidRPr="00DE2585" w:rsidRDefault="00DE2585" w:rsidP="009A201E">
      <w:pPr>
        <w:pStyle w:val="NormalWeb"/>
        <w:numPr>
          <w:ilvl w:val="0"/>
          <w:numId w:val="10"/>
        </w:numPr>
        <w:tabs>
          <w:tab w:val="num" w:pos="567"/>
        </w:tabs>
        <w:spacing w:before="40" w:beforeAutospacing="0" w:after="0" w:afterAutospacing="0" w:line="276" w:lineRule="auto"/>
        <w:ind w:left="567" w:firstLine="709"/>
        <w:rPr>
          <w:sz w:val="28"/>
          <w:szCs w:val="28"/>
        </w:rPr>
      </w:pPr>
      <w:r w:rsidRPr="00DE2585">
        <w:rPr>
          <w:sz w:val="28"/>
          <w:szCs w:val="28"/>
        </w:rPr>
        <w:t>Giữ gìn vệ sinh cá nhân và môi trường xung quanh</w:t>
      </w:r>
    </w:p>
    <w:p w:rsidR="00DE2585" w:rsidRPr="00DE2585" w:rsidRDefault="00DE2585" w:rsidP="00DE2585">
      <w:pPr>
        <w:pStyle w:val="NormalWeb"/>
        <w:spacing w:before="40" w:beforeAutospacing="0" w:after="0" w:afterAutospacing="0" w:line="276" w:lineRule="auto"/>
        <w:ind w:firstLine="426"/>
        <w:rPr>
          <w:sz w:val="28"/>
          <w:szCs w:val="28"/>
        </w:rPr>
      </w:pPr>
      <w:r w:rsidRPr="00DE2585">
        <w:rPr>
          <w:sz w:val="28"/>
          <w:szCs w:val="28"/>
        </w:rPr>
        <w:t>Thông qua các hoạt động giáo dục nhẹ nhàng, gần gũi, các bé dần hình thành ý thức giữ an toàn cho bản thân và biết cư xử ngoan ngoãn trong dịp Tết</w:t>
      </w:r>
      <w:r w:rsidR="009A201E">
        <w:rPr>
          <w:sz w:val="28"/>
          <w:szCs w:val="28"/>
        </w:rPr>
        <w:t>.</w:t>
      </w:r>
    </w:p>
    <w:p w:rsidR="00DE2585" w:rsidRDefault="00DE2585" w:rsidP="00DE2585">
      <w:pPr>
        <w:pStyle w:val="NormalWeb"/>
        <w:spacing w:before="40" w:beforeAutospacing="0" w:after="0" w:afterAutospacing="0" w:line="276" w:lineRule="auto"/>
        <w:ind w:firstLine="426"/>
        <w:rPr>
          <w:sz w:val="28"/>
          <w:szCs w:val="28"/>
        </w:rPr>
      </w:pPr>
      <w:r w:rsidRPr="00DE2585">
        <w:rPr>
          <w:sz w:val="28"/>
          <w:szCs w:val="28"/>
        </w:rPr>
        <w:t xml:space="preserve">Tết ở trường mầm non không chỉ là ngày hội của trẻ mà còn là dịp để thắt chặt mối quan hệ giữa gia đình và nhà trường. Sự đồng hành, phối hợp của quý </w:t>
      </w:r>
      <w:r w:rsidRPr="00DE2585">
        <w:rPr>
          <w:sz w:val="28"/>
          <w:szCs w:val="28"/>
        </w:rPr>
        <w:lastRenderedPageBreak/>
        <w:t>phụ huynh trong các hoạt động đã góp phần tạo nên một mùa xuân ấm áp, ý nghĩa cho các con.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4476"/>
      </w:tblGrid>
      <w:tr w:rsidR="009A201E" w:rsidTr="009A201E">
        <w:tc>
          <w:tcPr>
            <w:tcW w:w="4590" w:type="dxa"/>
          </w:tcPr>
          <w:p w:rsidR="009A201E" w:rsidRDefault="009A201E" w:rsidP="00DE2585">
            <w:pPr>
              <w:pStyle w:val="NormalWeb"/>
              <w:spacing w:before="40" w:beforeAutospacing="0" w:after="0" w:afterAutospacing="0" w:line="276" w:lineRule="auto"/>
              <w:rPr>
                <w:sz w:val="28"/>
                <w:szCs w:val="28"/>
              </w:rPr>
            </w:pPr>
            <w:r>
              <w:rPr>
                <w:noProof/>
                <w:sz w:val="28"/>
                <w:szCs w:val="28"/>
              </w:rPr>
              <w:drawing>
                <wp:inline distT="0" distB="0" distL="0" distR="0">
                  <wp:extent cx="2799715" cy="352425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7504793718977_182cdef9b30073d06d80a19a0f8b5fe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3727" cy="3529300"/>
                          </a:xfrm>
                          <a:prstGeom prst="rect">
                            <a:avLst/>
                          </a:prstGeom>
                        </pic:spPr>
                      </pic:pic>
                    </a:graphicData>
                  </a:graphic>
                </wp:inline>
              </w:drawing>
            </w:r>
          </w:p>
        </w:tc>
        <w:tc>
          <w:tcPr>
            <w:tcW w:w="4471" w:type="dxa"/>
          </w:tcPr>
          <w:p w:rsidR="009A201E" w:rsidRDefault="009A201E" w:rsidP="00DE2585">
            <w:pPr>
              <w:pStyle w:val="NormalWeb"/>
              <w:spacing w:before="40" w:beforeAutospacing="0" w:after="0" w:afterAutospacing="0" w:line="276" w:lineRule="auto"/>
              <w:rPr>
                <w:sz w:val="28"/>
                <w:szCs w:val="28"/>
              </w:rPr>
            </w:pPr>
            <w:r>
              <w:rPr>
                <w:noProof/>
                <w:sz w:val="28"/>
                <w:szCs w:val="28"/>
              </w:rPr>
              <w:drawing>
                <wp:inline distT="0" distB="0" distL="0" distR="0">
                  <wp:extent cx="2721610" cy="33909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ả lớ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1610" cy="3390900"/>
                          </a:xfrm>
                          <a:prstGeom prst="rect">
                            <a:avLst/>
                          </a:prstGeom>
                        </pic:spPr>
                      </pic:pic>
                    </a:graphicData>
                  </a:graphic>
                </wp:inline>
              </w:drawing>
            </w:r>
          </w:p>
        </w:tc>
      </w:tr>
      <w:tr w:rsidR="009A201E" w:rsidTr="009A201E">
        <w:tc>
          <w:tcPr>
            <w:tcW w:w="4590" w:type="dxa"/>
          </w:tcPr>
          <w:p w:rsidR="009A201E" w:rsidRDefault="009A201E" w:rsidP="00DE2585">
            <w:pPr>
              <w:pStyle w:val="NormalWeb"/>
              <w:spacing w:before="40" w:beforeAutospacing="0" w:after="0" w:afterAutospacing="0" w:line="276" w:lineRule="auto"/>
              <w:rPr>
                <w:noProof/>
                <w:sz w:val="28"/>
                <w:szCs w:val="28"/>
              </w:rPr>
            </w:pPr>
          </w:p>
        </w:tc>
        <w:tc>
          <w:tcPr>
            <w:tcW w:w="4471" w:type="dxa"/>
          </w:tcPr>
          <w:p w:rsidR="009A201E" w:rsidRDefault="009A201E" w:rsidP="00DE2585">
            <w:pPr>
              <w:pStyle w:val="NormalWeb"/>
              <w:spacing w:before="40" w:beforeAutospacing="0" w:after="0" w:afterAutospacing="0" w:line="276" w:lineRule="auto"/>
              <w:rPr>
                <w:noProof/>
                <w:sz w:val="28"/>
                <w:szCs w:val="28"/>
              </w:rPr>
            </w:pPr>
          </w:p>
        </w:tc>
      </w:tr>
    </w:tbl>
    <w:p w:rsidR="00DE2585" w:rsidRPr="00DE2585" w:rsidRDefault="00DE2585" w:rsidP="00DE2585">
      <w:pPr>
        <w:pStyle w:val="NormalWeb"/>
        <w:spacing w:before="40" w:beforeAutospacing="0" w:after="0" w:afterAutospacing="0" w:line="276" w:lineRule="auto"/>
        <w:ind w:firstLine="426"/>
        <w:rPr>
          <w:sz w:val="28"/>
          <w:szCs w:val="28"/>
        </w:rPr>
      </w:pPr>
      <w:r w:rsidRPr="00DE2585">
        <w:rPr>
          <w:sz w:val="28"/>
          <w:szCs w:val="28"/>
        </w:rPr>
        <w:t>Nhà trường mong rằng, trong những ngày Tết sắp tới, các bậc phụ huynh sẽ dành nhiều thời gian hơn để trò chuyện, vui chơi và chia sẻ cùng con, giúp trẻ cảm nhận trọn vẹn tình yêu thương của gia đình.</w:t>
      </w:r>
    </w:p>
    <w:p w:rsidR="00DE2585" w:rsidRPr="00DE2585" w:rsidRDefault="00DE2585" w:rsidP="00DE2585">
      <w:pPr>
        <w:pStyle w:val="NormalWeb"/>
        <w:spacing w:before="40" w:beforeAutospacing="0" w:after="0" w:afterAutospacing="0" w:line="276" w:lineRule="auto"/>
        <w:ind w:firstLine="426"/>
        <w:rPr>
          <w:sz w:val="28"/>
          <w:szCs w:val="28"/>
        </w:rPr>
      </w:pPr>
      <w:r w:rsidRPr="00DE2585">
        <w:rPr>
          <w:sz w:val="28"/>
          <w:szCs w:val="28"/>
        </w:rPr>
        <w:t>Qua chương trình trải nghiệm, nhà trường mong muốn gửi tới các bé một mùa xuân thật vui tươi, an toàn và tràn đầy yêu thương.</w:t>
      </w:r>
    </w:p>
    <w:p w:rsidR="00DE2585" w:rsidRDefault="00DE2585" w:rsidP="00DE2585">
      <w:pPr>
        <w:pStyle w:val="NormalWeb"/>
        <w:spacing w:before="40" w:beforeAutospacing="0" w:after="0" w:afterAutospacing="0" w:line="276" w:lineRule="auto"/>
        <w:ind w:firstLine="426"/>
        <w:rPr>
          <w:sz w:val="28"/>
          <w:szCs w:val="28"/>
        </w:rPr>
      </w:pPr>
      <w:r w:rsidRPr="00DE2585">
        <w:rPr>
          <w:sz w:val="28"/>
          <w:szCs w:val="28"/>
        </w:rPr>
        <w:t xml:space="preserve">Xin kính chúc quý thầy cô giáo, các bậc phụ huynh và toàn thể các bé một năm </w:t>
      </w:r>
      <w:r w:rsidR="009A201E">
        <w:rPr>
          <w:sz w:val="28"/>
          <w:szCs w:val="28"/>
        </w:rPr>
        <w:t xml:space="preserve">mới: </w:t>
      </w:r>
      <w:r w:rsidRPr="00DE2585">
        <w:rPr>
          <w:rFonts w:ascii="Segoe UI Symbol" w:hAnsi="Segoe UI Symbol" w:cs="Segoe UI Symbol"/>
          <w:sz w:val="28"/>
          <w:szCs w:val="28"/>
        </w:rPr>
        <w:t>🌸</w:t>
      </w:r>
      <w:r w:rsidRPr="00DE2585">
        <w:rPr>
          <w:sz w:val="28"/>
          <w:szCs w:val="28"/>
        </w:rPr>
        <w:t xml:space="preserve"> </w:t>
      </w:r>
      <w:r w:rsidRPr="00DE2585">
        <w:rPr>
          <w:rStyle w:val="Strong"/>
          <w:sz w:val="28"/>
          <w:szCs w:val="28"/>
        </w:rPr>
        <w:t>An khang – Hạnh phúc – Bình an</w:t>
      </w:r>
      <w:r w:rsidRPr="00DE2585">
        <w:rPr>
          <w:sz w:val="28"/>
          <w:szCs w:val="28"/>
        </w:rPr>
        <w:t xml:space="preserve"> </w:t>
      </w:r>
      <w:r w:rsidRPr="00DE2585">
        <w:rPr>
          <w:rFonts w:ascii="Segoe UI Symbol" w:hAnsi="Segoe UI Symbol" w:cs="Segoe UI Symbol"/>
          <w:sz w:val="28"/>
          <w:szCs w:val="28"/>
        </w:rPr>
        <w:t>🌸</w:t>
      </w:r>
      <w:r w:rsidRPr="00DE2585">
        <w:rPr>
          <w:sz w:val="28"/>
          <w:szCs w:val="28"/>
        </w:rPr>
        <w:br/>
        <w:t>Chúc các bé luôn chăm ngoan, mạnh khỏe và mỗi ngày đến trường là một ngày vui!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89"/>
      </w:tblGrid>
      <w:tr w:rsidR="00EA1F70" w:rsidTr="00EA1F70">
        <w:tc>
          <w:tcPr>
            <w:tcW w:w="2972" w:type="dxa"/>
          </w:tcPr>
          <w:p w:rsidR="00EA1F70" w:rsidRDefault="00EA1F70" w:rsidP="00EA1F70">
            <w:pPr>
              <w:pStyle w:val="NormalWeb"/>
              <w:spacing w:before="40" w:beforeAutospacing="0" w:after="0" w:afterAutospacing="0" w:line="276" w:lineRule="auto"/>
              <w:rPr>
                <w:sz w:val="28"/>
                <w:szCs w:val="28"/>
              </w:rPr>
            </w:pPr>
          </w:p>
        </w:tc>
        <w:tc>
          <w:tcPr>
            <w:tcW w:w="6089" w:type="dxa"/>
          </w:tcPr>
          <w:p w:rsidR="00EA1F70" w:rsidRPr="00EA1F70" w:rsidRDefault="00EA1F70" w:rsidP="00EA1F70">
            <w:pPr>
              <w:pStyle w:val="NormalWeb"/>
              <w:spacing w:before="40" w:beforeAutospacing="0" w:after="0" w:afterAutospacing="0" w:line="276" w:lineRule="auto"/>
              <w:jc w:val="center"/>
              <w:rPr>
                <w:b/>
                <w:sz w:val="28"/>
                <w:szCs w:val="28"/>
              </w:rPr>
            </w:pPr>
            <w:r w:rsidRPr="00EA1F70">
              <w:rPr>
                <w:b/>
                <w:sz w:val="28"/>
                <w:szCs w:val="28"/>
              </w:rPr>
              <w:t>Tác giả</w:t>
            </w:r>
          </w:p>
          <w:p w:rsidR="00EA1F70" w:rsidRDefault="00EA1F70" w:rsidP="00EA1F70">
            <w:pPr>
              <w:pStyle w:val="NormalWeb"/>
              <w:spacing w:before="40" w:beforeAutospacing="0" w:after="0" w:afterAutospacing="0" w:line="276" w:lineRule="auto"/>
              <w:jc w:val="center"/>
              <w:rPr>
                <w:sz w:val="28"/>
                <w:szCs w:val="28"/>
              </w:rPr>
            </w:pPr>
            <w:r>
              <w:rPr>
                <w:sz w:val="28"/>
                <w:szCs w:val="28"/>
              </w:rPr>
              <w:t>Lại Thị Thúy    Trần Thị Toan</w:t>
            </w:r>
          </w:p>
        </w:tc>
      </w:tr>
    </w:tbl>
    <w:p w:rsidR="00EA1F70" w:rsidRPr="00DE2585" w:rsidRDefault="00EA1F70" w:rsidP="00EA1F70">
      <w:pPr>
        <w:pStyle w:val="NormalWeb"/>
        <w:spacing w:before="40" w:beforeAutospacing="0" w:after="0" w:afterAutospacing="0" w:line="276" w:lineRule="auto"/>
        <w:rPr>
          <w:sz w:val="28"/>
          <w:szCs w:val="28"/>
        </w:rPr>
      </w:pPr>
      <w:bookmarkStart w:id="0" w:name="_GoBack"/>
      <w:bookmarkEnd w:id="0"/>
    </w:p>
    <w:sectPr w:rsidR="00EA1F70" w:rsidRPr="00DE2585" w:rsidSect="00FB1B03">
      <w:pgSz w:w="11906" w:h="16838" w:code="9"/>
      <w:pgMar w:top="1134" w:right="1134" w:bottom="1134" w:left="1701" w:header="709" w:footer="709"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0060B"/>
    <w:multiLevelType w:val="multilevel"/>
    <w:tmpl w:val="274CE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439BD"/>
    <w:multiLevelType w:val="multilevel"/>
    <w:tmpl w:val="9C0C1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6C7E3A"/>
    <w:multiLevelType w:val="multilevel"/>
    <w:tmpl w:val="7AF0B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853D66"/>
    <w:multiLevelType w:val="multilevel"/>
    <w:tmpl w:val="4ACCE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8315B1"/>
    <w:multiLevelType w:val="multilevel"/>
    <w:tmpl w:val="D9A0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611183"/>
    <w:multiLevelType w:val="multilevel"/>
    <w:tmpl w:val="16647396"/>
    <w:lvl w:ilvl="0">
      <w:start w:val="2"/>
      <w:numFmt w:val="bullet"/>
      <w:lvlText w:val="-"/>
      <w:lvlJc w:val="left"/>
      <w:pPr>
        <w:tabs>
          <w:tab w:val="num" w:pos="720"/>
        </w:tabs>
        <w:ind w:left="720" w:hanging="360"/>
      </w:pPr>
      <w:rPr>
        <w:rFonts w:ascii="'Times New Roman'" w:eastAsia="Times New Roman" w:hAnsi="'Times New Roman'" w:cs="Helvetic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195A6D"/>
    <w:multiLevelType w:val="multilevel"/>
    <w:tmpl w:val="A3628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5C69CE"/>
    <w:multiLevelType w:val="multilevel"/>
    <w:tmpl w:val="B0149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D976DA"/>
    <w:multiLevelType w:val="multilevel"/>
    <w:tmpl w:val="9FE6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AD4BCC"/>
    <w:multiLevelType w:val="multilevel"/>
    <w:tmpl w:val="4F8A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567B8"/>
    <w:multiLevelType w:val="multilevel"/>
    <w:tmpl w:val="BBA2CE72"/>
    <w:lvl w:ilvl="0">
      <w:start w:val="2"/>
      <w:numFmt w:val="bullet"/>
      <w:lvlText w:val="-"/>
      <w:lvlJc w:val="left"/>
      <w:pPr>
        <w:tabs>
          <w:tab w:val="num" w:pos="1495"/>
        </w:tabs>
        <w:ind w:left="1495" w:hanging="360"/>
      </w:pPr>
      <w:rPr>
        <w:rFonts w:ascii="'Times New Roman'" w:eastAsia="Times New Roman" w:hAnsi="'Times New Roman'" w:cs="Helvetica" w:hint="default"/>
        <w:sz w:val="20"/>
      </w:rPr>
    </w:lvl>
    <w:lvl w:ilvl="1" w:tentative="1">
      <w:start w:val="1"/>
      <w:numFmt w:val="bullet"/>
      <w:lvlText w:val="o"/>
      <w:lvlJc w:val="left"/>
      <w:pPr>
        <w:tabs>
          <w:tab w:val="num" w:pos="2215"/>
        </w:tabs>
        <w:ind w:left="2215" w:hanging="360"/>
      </w:pPr>
      <w:rPr>
        <w:rFonts w:ascii="Courier New" w:hAnsi="Courier New" w:hint="default"/>
        <w:sz w:val="20"/>
      </w:rPr>
    </w:lvl>
    <w:lvl w:ilvl="2" w:tentative="1">
      <w:start w:val="1"/>
      <w:numFmt w:val="bullet"/>
      <w:lvlText w:val=""/>
      <w:lvlJc w:val="left"/>
      <w:pPr>
        <w:tabs>
          <w:tab w:val="num" w:pos="2935"/>
        </w:tabs>
        <w:ind w:left="2935" w:hanging="360"/>
      </w:pPr>
      <w:rPr>
        <w:rFonts w:ascii="Wingdings" w:hAnsi="Wingdings" w:hint="default"/>
        <w:sz w:val="20"/>
      </w:rPr>
    </w:lvl>
    <w:lvl w:ilvl="3" w:tentative="1">
      <w:start w:val="1"/>
      <w:numFmt w:val="bullet"/>
      <w:lvlText w:val=""/>
      <w:lvlJc w:val="left"/>
      <w:pPr>
        <w:tabs>
          <w:tab w:val="num" w:pos="3655"/>
        </w:tabs>
        <w:ind w:left="3655" w:hanging="360"/>
      </w:pPr>
      <w:rPr>
        <w:rFonts w:ascii="Wingdings" w:hAnsi="Wingdings" w:hint="default"/>
        <w:sz w:val="20"/>
      </w:rPr>
    </w:lvl>
    <w:lvl w:ilvl="4" w:tentative="1">
      <w:start w:val="1"/>
      <w:numFmt w:val="bullet"/>
      <w:lvlText w:val=""/>
      <w:lvlJc w:val="left"/>
      <w:pPr>
        <w:tabs>
          <w:tab w:val="num" w:pos="4375"/>
        </w:tabs>
        <w:ind w:left="4375" w:hanging="360"/>
      </w:pPr>
      <w:rPr>
        <w:rFonts w:ascii="Wingdings" w:hAnsi="Wingdings" w:hint="default"/>
        <w:sz w:val="20"/>
      </w:rPr>
    </w:lvl>
    <w:lvl w:ilvl="5" w:tentative="1">
      <w:start w:val="1"/>
      <w:numFmt w:val="bullet"/>
      <w:lvlText w:val=""/>
      <w:lvlJc w:val="left"/>
      <w:pPr>
        <w:tabs>
          <w:tab w:val="num" w:pos="5095"/>
        </w:tabs>
        <w:ind w:left="5095" w:hanging="360"/>
      </w:pPr>
      <w:rPr>
        <w:rFonts w:ascii="Wingdings" w:hAnsi="Wingdings" w:hint="default"/>
        <w:sz w:val="20"/>
      </w:rPr>
    </w:lvl>
    <w:lvl w:ilvl="6" w:tentative="1">
      <w:start w:val="1"/>
      <w:numFmt w:val="bullet"/>
      <w:lvlText w:val=""/>
      <w:lvlJc w:val="left"/>
      <w:pPr>
        <w:tabs>
          <w:tab w:val="num" w:pos="5815"/>
        </w:tabs>
        <w:ind w:left="5815" w:hanging="360"/>
      </w:pPr>
      <w:rPr>
        <w:rFonts w:ascii="Wingdings" w:hAnsi="Wingdings" w:hint="default"/>
        <w:sz w:val="20"/>
      </w:rPr>
    </w:lvl>
    <w:lvl w:ilvl="7" w:tentative="1">
      <w:start w:val="1"/>
      <w:numFmt w:val="bullet"/>
      <w:lvlText w:val=""/>
      <w:lvlJc w:val="left"/>
      <w:pPr>
        <w:tabs>
          <w:tab w:val="num" w:pos="6535"/>
        </w:tabs>
        <w:ind w:left="6535" w:hanging="360"/>
      </w:pPr>
      <w:rPr>
        <w:rFonts w:ascii="Wingdings" w:hAnsi="Wingdings" w:hint="default"/>
        <w:sz w:val="20"/>
      </w:rPr>
    </w:lvl>
    <w:lvl w:ilvl="8" w:tentative="1">
      <w:start w:val="1"/>
      <w:numFmt w:val="bullet"/>
      <w:lvlText w:val=""/>
      <w:lvlJc w:val="left"/>
      <w:pPr>
        <w:tabs>
          <w:tab w:val="num" w:pos="7255"/>
        </w:tabs>
        <w:ind w:left="7255" w:hanging="360"/>
      </w:pPr>
      <w:rPr>
        <w:rFonts w:ascii="Wingdings" w:hAnsi="Wingdings" w:hint="default"/>
        <w:sz w:val="20"/>
      </w:rPr>
    </w:lvl>
  </w:abstractNum>
  <w:num w:numId="1">
    <w:abstractNumId w:val="7"/>
  </w:num>
  <w:num w:numId="2">
    <w:abstractNumId w:val="8"/>
  </w:num>
  <w:num w:numId="3">
    <w:abstractNumId w:val="1"/>
  </w:num>
  <w:num w:numId="4">
    <w:abstractNumId w:val="2"/>
  </w:num>
  <w:num w:numId="5">
    <w:abstractNumId w:val="9"/>
  </w:num>
  <w:num w:numId="6">
    <w:abstractNumId w:val="6"/>
  </w:num>
  <w:num w:numId="7">
    <w:abstractNumId w:val="3"/>
  </w:num>
  <w:num w:numId="8">
    <w:abstractNumId w:val="4"/>
  </w:num>
  <w:num w:numId="9">
    <w:abstractNumId w:val="0"/>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585"/>
    <w:rsid w:val="002E59DA"/>
    <w:rsid w:val="007672ED"/>
    <w:rsid w:val="009A201E"/>
    <w:rsid w:val="00A63DF8"/>
    <w:rsid w:val="00C10685"/>
    <w:rsid w:val="00C22EE2"/>
    <w:rsid w:val="00DE2585"/>
    <w:rsid w:val="00EA1F70"/>
    <w:rsid w:val="00EC5908"/>
    <w:rsid w:val="00FB1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E94E6"/>
  <w15:chartTrackingRefBased/>
  <w15:docId w15:val="{922C35D5-A778-4FA9-85C4-04F8A37A3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585"/>
  </w:style>
  <w:style w:type="paragraph" w:styleId="Heading1">
    <w:name w:val="heading 1"/>
    <w:basedOn w:val="Normal"/>
    <w:link w:val="Heading1Char"/>
    <w:uiPriority w:val="9"/>
    <w:qFormat/>
    <w:rsid w:val="00DE2585"/>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DE25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E2585"/>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585"/>
    <w:rPr>
      <w:rFonts w:eastAsia="Times New Roman" w:cs="Times New Roman"/>
      <w:b/>
      <w:bCs/>
      <w:kern w:val="36"/>
      <w:sz w:val="48"/>
      <w:szCs w:val="48"/>
    </w:rPr>
  </w:style>
  <w:style w:type="character" w:customStyle="1" w:styleId="Heading3Char">
    <w:name w:val="Heading 3 Char"/>
    <w:basedOn w:val="DefaultParagraphFont"/>
    <w:link w:val="Heading3"/>
    <w:uiPriority w:val="9"/>
    <w:rsid w:val="00DE2585"/>
    <w:rPr>
      <w:rFonts w:eastAsia="Times New Roman" w:cs="Times New Roman"/>
      <w:b/>
      <w:bCs/>
      <w:sz w:val="27"/>
      <w:szCs w:val="27"/>
    </w:rPr>
  </w:style>
  <w:style w:type="paragraph" w:styleId="NormalWeb">
    <w:name w:val="Normal (Web)"/>
    <w:basedOn w:val="Normal"/>
    <w:uiPriority w:val="99"/>
    <w:unhideWhenUsed/>
    <w:rsid w:val="00DE2585"/>
    <w:pPr>
      <w:spacing w:before="100" w:beforeAutospacing="1" w:after="100" w:afterAutospacing="1" w:line="240" w:lineRule="auto"/>
    </w:pPr>
    <w:rPr>
      <w:rFonts w:eastAsia="Times New Roman" w:cs="Times New Roman"/>
      <w:sz w:val="24"/>
      <w:szCs w:val="24"/>
    </w:rPr>
  </w:style>
  <w:style w:type="character" w:customStyle="1" w:styleId="Heading2Char">
    <w:name w:val="Heading 2 Char"/>
    <w:basedOn w:val="DefaultParagraphFont"/>
    <w:link w:val="Heading2"/>
    <w:uiPriority w:val="9"/>
    <w:semiHidden/>
    <w:rsid w:val="00DE2585"/>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DE2585"/>
    <w:rPr>
      <w:b/>
      <w:bCs/>
    </w:rPr>
  </w:style>
  <w:style w:type="character" w:styleId="Emphasis">
    <w:name w:val="Emphasis"/>
    <w:basedOn w:val="DefaultParagraphFont"/>
    <w:uiPriority w:val="20"/>
    <w:qFormat/>
    <w:rsid w:val="00DE2585"/>
    <w:rPr>
      <w:i/>
      <w:iCs/>
    </w:rPr>
  </w:style>
  <w:style w:type="table" w:styleId="TableGrid">
    <w:name w:val="Table Grid"/>
    <w:basedOn w:val="TableNormal"/>
    <w:uiPriority w:val="39"/>
    <w:rsid w:val="009A2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374580">
      <w:bodyDiv w:val="1"/>
      <w:marLeft w:val="0"/>
      <w:marRight w:val="0"/>
      <w:marTop w:val="0"/>
      <w:marBottom w:val="0"/>
      <w:divBdr>
        <w:top w:val="none" w:sz="0" w:space="0" w:color="auto"/>
        <w:left w:val="none" w:sz="0" w:space="0" w:color="auto"/>
        <w:bottom w:val="none" w:sz="0" w:space="0" w:color="auto"/>
        <w:right w:val="none" w:sz="0" w:space="0" w:color="auto"/>
      </w:divBdr>
      <w:divsChild>
        <w:div w:id="27356400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110576">
          <w:blockQuote w:val="1"/>
          <w:marLeft w:val="720"/>
          <w:marRight w:val="720"/>
          <w:marTop w:val="100"/>
          <w:marBottom w:val="100"/>
          <w:divBdr>
            <w:top w:val="none" w:sz="0" w:space="0" w:color="auto"/>
            <w:left w:val="none" w:sz="0" w:space="0" w:color="auto"/>
            <w:bottom w:val="none" w:sz="0" w:space="0" w:color="auto"/>
            <w:right w:val="none" w:sz="0" w:space="0" w:color="auto"/>
          </w:divBdr>
        </w:div>
        <w:div w:id="4574081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610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6</Pages>
  <Words>685</Words>
  <Characters>3905</Characters>
  <Application>Microsoft Office Word</Application>
  <DocSecurity>0</DocSecurity>
  <Lines>32</Lines>
  <Paragraphs>9</Paragraphs>
  <ScaleCrop>false</ScaleCrop>
  <Company>Microsoft</Company>
  <LinksUpToDate>false</LinksUpToDate>
  <CharactersWithSpaces>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cp:revision>
  <dcterms:created xsi:type="dcterms:W3CDTF">2026-02-04T12:29:00Z</dcterms:created>
  <dcterms:modified xsi:type="dcterms:W3CDTF">2026-02-09T13:19:00Z</dcterms:modified>
</cp:coreProperties>
</file>